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C5081E" w:rsidRPr="00C5081E" w:rsidTr="00C50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81E" w:rsidRPr="00C5081E" w:rsidRDefault="00C5081E">
            <w:pPr>
              <w:rPr>
                <w:sz w:val="24"/>
                <w:szCs w:val="24"/>
                <w:lang w:val="en-US"/>
              </w:rPr>
            </w:pPr>
            <w:r w:rsidRPr="00C5081E">
              <w:rPr>
                <w:lang w:val="en-US"/>
              </w:rPr>
              <w:t xml:space="preserve">Finance Case Study Competition'2006 - </w:t>
            </w:r>
            <w:r>
              <w:t>до</w:t>
            </w:r>
            <w:r w:rsidRPr="00C5081E">
              <w:rPr>
                <w:lang w:val="en-US"/>
              </w:rPr>
              <w:t xml:space="preserve"> 24 </w:t>
            </w:r>
            <w:r>
              <w:t>ноября</w:t>
            </w:r>
            <w:r w:rsidRPr="00C5081E">
              <w:rPr>
                <w:lang w:val="en-US"/>
              </w:rPr>
              <w:t xml:space="preserve"> 2006 </w:t>
            </w:r>
            <w:r>
              <w:t>года</w:t>
            </w:r>
            <w:r w:rsidRPr="00C5081E">
              <w:rPr>
                <w:lang w:val="en-US"/>
              </w:rPr>
              <w:t xml:space="preserve"> </w:t>
            </w:r>
          </w:p>
        </w:tc>
      </w:tr>
    </w:tbl>
    <w:p w:rsidR="00C5081E" w:rsidRDefault="00C5081E" w:rsidP="00C5081E">
      <w:pPr>
        <w:jc w:val="both"/>
      </w:pPr>
      <w:r>
        <w:t>Компания PricewaterhouseCoopers и компания Graduate приглашают вас принять участие в четвертом ежегодном конкурсе для студентов-финансистов Finance Case Study Competition'2006 (FCSC2006).</w:t>
      </w:r>
    </w:p>
    <w:p w:rsidR="00C5081E" w:rsidRDefault="00C5081E" w:rsidP="00C5081E">
      <w:pPr>
        <w:pStyle w:val="a3"/>
      </w:pPr>
      <w:r>
        <w:rPr>
          <w:rStyle w:val="a4"/>
        </w:rPr>
        <w:t>Что такое FCSC?</w:t>
      </w:r>
      <w:r>
        <w:rPr>
          <w:b/>
          <w:bCs/>
        </w:rPr>
        <w:br/>
      </w:r>
      <w:r>
        <w:br/>
        <w:t>FCSC - это ежегодный конкурс по решению кейсов на финансовую тематику для лучших студентов финансово-экономических вузов:</w:t>
      </w:r>
      <w:r>
        <w:br/>
      </w:r>
      <w:r>
        <w:br/>
        <w:t>· это шанс проверить себя в настоящем соревновании;</w:t>
      </w:r>
      <w:r>
        <w:br/>
        <w:t>· это возможность познакомиться с работодателем напрямую;</w:t>
      </w:r>
      <w:r>
        <w:br/>
        <w:t>· это престижно, а значит важно для будущей карьеры;</w:t>
      </w:r>
      <w:r>
        <w:br/>
        <w:t>· это возможность приобрести новых друзей.</w:t>
      </w:r>
      <w:r>
        <w:br/>
      </w:r>
      <w:r>
        <w:br/>
        <w:t>В течение одного дня финалистам FCSC'2006 предстоит в командах решить кейс, специально разработанный специалистами PricewaterhouseCoopers, представить и защитить перед жюри свои идеи.</w:t>
      </w:r>
      <w:r>
        <w:br/>
      </w:r>
      <w:r>
        <w:br/>
        <w:t>После объявления результатов участники смогут в неформальной обстановке пообщаться с представителями компаний.</w:t>
      </w:r>
      <w:r>
        <w:br/>
      </w:r>
      <w:r>
        <w:br/>
        <w:t>Все финалисты получат подарки от организаторов, а победители - специальный приз.</w:t>
      </w:r>
      <w:r>
        <w:br/>
      </w:r>
      <w:r>
        <w:br/>
      </w:r>
      <w:r>
        <w:rPr>
          <w:rStyle w:val="a4"/>
        </w:rPr>
        <w:t>Кто может принять участие?</w:t>
      </w:r>
      <w:r>
        <w:rPr>
          <w:b/>
          <w:bCs/>
        </w:rPr>
        <w:br/>
      </w:r>
      <w:r>
        <w:br/>
        <w:t>Вы можете принять участие, если:</w:t>
      </w:r>
      <w:r>
        <w:br/>
      </w:r>
      <w:r>
        <w:br/>
        <w:t>· вы специализируетесь в области экономики или финансов;</w:t>
      </w:r>
      <w:r>
        <w:br/>
        <w:t>· вы оканчиваете университет в 2007 или 2008 году;</w:t>
      </w:r>
      <w:r>
        <w:br/>
        <w:t>· вы уверенно владеете английским языком.</w:t>
      </w:r>
      <w:r>
        <w:br/>
        <w:t>· из любого вуза любого города России.</w:t>
      </w:r>
      <w:r>
        <w:br/>
      </w:r>
      <w:r>
        <w:br/>
        <w:t>Компания оплачивает региональным финалистам дорогу в Москву.</w:t>
      </w:r>
      <w:r>
        <w:br/>
      </w:r>
      <w:r>
        <w:br/>
      </w:r>
      <w:r>
        <w:rPr>
          <w:rStyle w:val="a4"/>
        </w:rPr>
        <w:t>Как стать победителем?</w:t>
      </w:r>
      <w:r>
        <w:rPr>
          <w:b/>
          <w:bCs/>
        </w:rPr>
        <w:br/>
      </w:r>
      <w:r>
        <w:br/>
        <w:t>· подать заявку on-line (предварительно зарегистрировавшись на сайте);</w:t>
      </w:r>
      <w:r>
        <w:br/>
        <w:t>· получить по электронной почте задание;</w:t>
      </w:r>
      <w:r>
        <w:br/>
        <w:t>· решить предварительный кейс;</w:t>
      </w:r>
      <w:r>
        <w:br/>
        <w:t xml:space="preserve">· прислать свою работу </w:t>
      </w:r>
      <w:hyperlink r:id="rId7" w:history="1">
        <w:r>
          <w:rPr>
            <w:rStyle w:val="a9"/>
          </w:rPr>
          <w:t>по электронной почте</w:t>
        </w:r>
      </w:hyperlink>
      <w:r>
        <w:t xml:space="preserve">. </w:t>
      </w:r>
    </w:p>
    <w:p w:rsidR="00554612" w:rsidRPr="00554612" w:rsidRDefault="00C5081E" w:rsidP="00C5081E">
      <w:pPr>
        <w:pStyle w:val="a3"/>
      </w:pPr>
      <w:r>
        <w:t>Авторы лучших работ будут приглашены к участию в финале FCSC'2006.</w:t>
      </w:r>
      <w:r>
        <w:br/>
      </w:r>
      <w:r>
        <w:br/>
      </w:r>
      <w:r>
        <w:rPr>
          <w:rStyle w:val="a4"/>
        </w:rPr>
        <w:t>Когда пройдёт FCSC'2006?</w:t>
      </w:r>
      <w:r>
        <w:rPr>
          <w:b/>
          <w:bCs/>
        </w:rPr>
        <w:br/>
      </w:r>
      <w:r>
        <w:br/>
        <w:t>FCSC'2006 состоится 6 декабря 2006 года.</w:t>
      </w:r>
      <w:r>
        <w:br/>
      </w:r>
      <w:r>
        <w:br/>
        <w:t xml:space="preserve">Срок приема решений предварительного кейса - </w:t>
      </w:r>
      <w:r>
        <w:rPr>
          <w:rStyle w:val="a4"/>
        </w:rPr>
        <w:t>до 24 ноября 2006 года</w:t>
      </w:r>
      <w:r>
        <w:t>.</w:t>
      </w:r>
      <w:r>
        <w:br/>
      </w:r>
      <w:r>
        <w:br/>
        <w:t>Подробная информация о конкурсе доступна на сайте e-Graduate.</w:t>
      </w:r>
      <w:r>
        <w:br/>
      </w:r>
      <w:r>
        <w:br/>
      </w:r>
      <w:r>
        <w:rPr>
          <w:rStyle w:val="a4"/>
        </w:rPr>
        <w:t>Контакт:</w:t>
      </w:r>
      <w:r>
        <w:rPr>
          <w:b/>
          <w:bCs/>
        </w:rPr>
        <w:br/>
      </w:r>
      <w:r>
        <w:t xml:space="preserve">E-mail: </w:t>
      </w:r>
      <w:hyperlink r:id="rId8" w:history="1">
        <w:r>
          <w:rPr>
            <w:rStyle w:val="a9"/>
          </w:rPr>
          <w:t>dbliznichenko@graduate.ru</w:t>
        </w:r>
      </w:hyperlink>
    </w:p>
    <w:sectPr w:rsidR="00554612" w:rsidRPr="0055461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F3" w:rsidRDefault="006B16F3" w:rsidP="00B41EFC">
      <w:pPr>
        <w:spacing w:after="0" w:line="240" w:lineRule="auto"/>
      </w:pPr>
      <w:r>
        <w:separator/>
      </w:r>
    </w:p>
  </w:endnote>
  <w:endnote w:type="continuationSeparator" w:id="1">
    <w:p w:rsidR="006B16F3" w:rsidRDefault="006B16F3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F3" w:rsidRDefault="006B16F3" w:rsidP="00B41EFC">
      <w:pPr>
        <w:spacing w:after="0" w:line="240" w:lineRule="auto"/>
      </w:pPr>
      <w:r>
        <w:separator/>
      </w:r>
    </w:p>
  </w:footnote>
  <w:footnote w:type="continuationSeparator" w:id="1">
    <w:p w:rsidR="006B16F3" w:rsidRDefault="006B16F3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16117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62039"/>
    <w:rsid w:val="00673A1A"/>
    <w:rsid w:val="00685687"/>
    <w:rsid w:val="00686238"/>
    <w:rsid w:val="006B16F3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F1E3F"/>
    <w:rsid w:val="00D155D0"/>
    <w:rsid w:val="00D15778"/>
    <w:rsid w:val="00D35F82"/>
    <w:rsid w:val="00D43AD6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5D8A"/>
    <w:rsid w:val="00E36121"/>
    <w:rsid w:val="00E52BB4"/>
    <w:rsid w:val="00E52FCF"/>
    <w:rsid w:val="00E53DB9"/>
    <w:rsid w:val="00E64D4A"/>
    <w:rsid w:val="00E74555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liznichenko@graduat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liznichenko@gradu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2018-04-11T12:43:00Z</dcterms:created>
  <dcterms:modified xsi:type="dcterms:W3CDTF">2018-04-11T12:43:00Z</dcterms:modified>
</cp:coreProperties>
</file>