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1A" w:rsidRDefault="00673A1A" w:rsidP="00673A1A">
      <w:pPr>
        <w:pStyle w:val="a3"/>
      </w:pPr>
      <w:r>
        <w:t>Протокол собрания исполнительного комитета от 7 октября 2015 года</w:t>
      </w:r>
    </w:p>
    <w:p w:rsidR="00673A1A" w:rsidRDefault="00673A1A" w:rsidP="00673A1A">
      <w:pPr>
        <w:pStyle w:val="a3"/>
      </w:pPr>
      <w:r>
        <w:rPr>
          <w:rStyle w:val="a4"/>
        </w:rPr>
        <w:t>Председатель заседания:</w:t>
      </w:r>
      <w:r>
        <w:br/>
        <w:t>Нефедова Лилия Сергеевна - председатель исполнительного комитета ЛС АГУ</w:t>
      </w:r>
    </w:p>
    <w:p w:rsidR="00673A1A" w:rsidRDefault="00673A1A" w:rsidP="00673A1A">
      <w:pPr>
        <w:pStyle w:val="a3"/>
      </w:pPr>
      <w:r>
        <w:rPr>
          <w:rStyle w:val="a4"/>
        </w:rPr>
        <w:t>Секретарь заседания:</w:t>
      </w:r>
      <w:r>
        <w:br/>
        <w:t>Гоженко Александра Анатольевна</w:t>
      </w:r>
    </w:p>
    <w:p w:rsidR="00673A1A" w:rsidRDefault="00673A1A" w:rsidP="00673A1A">
      <w:pPr>
        <w:pStyle w:val="a3"/>
      </w:pPr>
      <w:r>
        <w:rPr>
          <w:rStyle w:val="a4"/>
        </w:rPr>
        <w:t>Присутствовали:</w:t>
      </w:r>
    </w:p>
    <w:p w:rsidR="00673A1A" w:rsidRDefault="00673A1A" w:rsidP="00673A1A">
      <w:pPr>
        <w:pStyle w:val="a3"/>
      </w:pPr>
      <w:r>
        <w:t>1.    Бирюкова Дарья Игоревна - глава СА ИФ</w:t>
      </w:r>
      <w:r>
        <w:br/>
        <w:t>2.    Воробьева Анастасия Владимировна - глава СА МИЭМИС</w:t>
      </w:r>
      <w:r>
        <w:br/>
        <w:t>3.    Журбий Софья Евгеньевна - глава СА ХФ</w:t>
      </w:r>
      <w:r>
        <w:br/>
        <w:t>4.    Каравайцева Ксения Сергеевна- глава СА ФИ</w:t>
      </w:r>
      <w:r>
        <w:br/>
        <w:t>5.    Качесова Елизавета Викторовна – глава СА ФМКФиП</w:t>
      </w:r>
      <w:r>
        <w:br/>
        <w:t>6.    Кротова Ольга Сергеевна - глава СА ФМиИТ</w:t>
      </w:r>
      <w:r>
        <w:br/>
        <w:t>7.    Ларионова Татьяна Ивановна - глава СА БФ</w:t>
      </w:r>
      <w:r>
        <w:br/>
        <w:t>8.    Лутова Дарья Алексеевна - глава СА СПО</w:t>
      </w:r>
      <w:r>
        <w:br/>
        <w:t>9.    Лысенко Марина Федоровна- руководитель НСО АГУ</w:t>
      </w:r>
      <w:r>
        <w:br/>
        <w:t>10.   Рябцев Илья Сергеевич - руководитель Совета спорторгов АГУ</w:t>
      </w:r>
      <w:r>
        <w:br/>
        <w:t>11.   Максимов Сергей Алексеевич - глава СА ФТФ</w:t>
      </w:r>
      <w:r>
        <w:br/>
        <w:t>12.   Субочев Иван Андреевич - заместитель главы СА ЮФ</w:t>
      </w:r>
      <w:r>
        <w:br/>
        <w:t>13.   Филин Яков Александрович - заместитель руководителя НСО АГУ</w:t>
      </w:r>
      <w:r>
        <w:br/>
        <w:t>14.   Широкова Юлия Ивановна- глава СА ФПП</w:t>
      </w:r>
    </w:p>
    <w:p w:rsidR="00673A1A" w:rsidRDefault="00673A1A" w:rsidP="00673A1A">
      <w:pPr>
        <w:pStyle w:val="a3"/>
      </w:pPr>
      <w:r>
        <w:rPr>
          <w:rStyle w:val="a4"/>
        </w:rPr>
        <w:t>Слушали Л.Нефедову:</w:t>
      </w:r>
    </w:p>
    <w:p w:rsidR="00673A1A" w:rsidRDefault="00673A1A" w:rsidP="00673A1A">
      <w:pPr>
        <w:pStyle w:val="a3"/>
      </w:pPr>
      <w:r>
        <w:rPr>
          <w:rStyle w:val="a4"/>
        </w:rPr>
        <w:t>1.    «О встрече с Е.С. Аничкиным»</w:t>
      </w:r>
    </w:p>
    <w:p w:rsidR="00673A1A" w:rsidRDefault="00673A1A" w:rsidP="00673A1A">
      <w:pPr>
        <w:pStyle w:val="a3"/>
      </w:pPr>
      <w:r>
        <w:t>Встреча прошла весьма продуктивно. Рассмотрены все выдвигаемые вопросы. Виден положительный настрой первого проректора, определены перспективы на дальнейшую деятельность Лиги студентов.</w:t>
      </w:r>
    </w:p>
    <w:p w:rsidR="00673A1A" w:rsidRDefault="00673A1A" w:rsidP="00673A1A">
      <w:pPr>
        <w:pStyle w:val="a3"/>
      </w:pPr>
      <w:r>
        <w:rPr>
          <w:rStyle w:val="a4"/>
        </w:rPr>
        <w:t>2.    «Об официальном посвящении АГУ»</w:t>
      </w:r>
    </w:p>
    <w:p w:rsidR="00673A1A" w:rsidRDefault="00673A1A" w:rsidP="00673A1A">
      <w:pPr>
        <w:pStyle w:val="a3"/>
      </w:pPr>
      <w:r>
        <w:t>Официальное посвящение первокурсников АГУ пройдет 9 октября 2015 года в 19:00 во внутреннем дворе корпусов «Л» и «М». Вход свободный. </w:t>
      </w:r>
    </w:p>
    <w:p w:rsidR="00673A1A" w:rsidRDefault="00673A1A" w:rsidP="00673A1A">
      <w:pPr>
        <w:pStyle w:val="a3"/>
      </w:pPr>
      <w:r>
        <w:t>8 октября в 18:30 после встречи с С.В. Железняком состоится репетиция, на которой должны присутствовать по два представителя от факультета.</w:t>
      </w:r>
    </w:p>
    <w:p w:rsidR="00673A1A" w:rsidRDefault="00673A1A" w:rsidP="00673A1A">
      <w:pPr>
        <w:pStyle w:val="a3"/>
      </w:pPr>
      <w:r>
        <w:rPr>
          <w:rStyle w:val="a4"/>
        </w:rPr>
        <w:t>3.    «О стендах»</w:t>
      </w:r>
    </w:p>
    <w:p w:rsidR="00673A1A" w:rsidRDefault="00673A1A" w:rsidP="00673A1A">
      <w:pPr>
        <w:pStyle w:val="a3"/>
      </w:pPr>
      <w:r>
        <w:t>Всем главам СА привести стенды в надлежащий  порядок, следить за чистотой стенда, актуальностью информации.</w:t>
      </w:r>
    </w:p>
    <w:p w:rsidR="00673A1A" w:rsidRDefault="00673A1A" w:rsidP="00673A1A">
      <w:pPr>
        <w:pStyle w:val="a3"/>
      </w:pPr>
      <w:r>
        <w:rPr>
          <w:rStyle w:val="a4"/>
        </w:rPr>
        <w:t>4.    «О группе Вконтакте» </w:t>
      </w:r>
    </w:p>
    <w:p w:rsidR="00673A1A" w:rsidRDefault="00673A1A" w:rsidP="00673A1A">
      <w:pPr>
        <w:pStyle w:val="a3"/>
      </w:pPr>
      <w:r>
        <w:t>Информация на сайт «Лига студентов АГУ» в ВКонтакте и другие паблики своевременно не выкладывалась. Персональное замечание Каршаш М.</w:t>
      </w:r>
    </w:p>
    <w:p w:rsidR="00673A1A" w:rsidRDefault="00673A1A" w:rsidP="00673A1A">
      <w:pPr>
        <w:pStyle w:val="a3"/>
      </w:pPr>
      <w:r>
        <w:rPr>
          <w:rStyle w:val="a4"/>
        </w:rPr>
        <w:t>5.    «О конкурсе эссе»</w:t>
      </w:r>
    </w:p>
    <w:p w:rsidR="00673A1A" w:rsidRDefault="00673A1A" w:rsidP="00673A1A">
      <w:pPr>
        <w:pStyle w:val="a3"/>
      </w:pPr>
      <w:r>
        <w:lastRenderedPageBreak/>
        <w:t>Уполномоченный по правам человека в Алтайском крае проводит конкурс эссе. В конкурсе могут принять участие как студенты юридического профиля, так и других специальностей, оцениваться данные категории будут по-разному. Заявки на участие принимаются до конца октября, подведение итого в декабре. По итогам будут вручены призы и подарки. </w:t>
      </w:r>
    </w:p>
    <w:p w:rsidR="00673A1A" w:rsidRDefault="00673A1A" w:rsidP="00673A1A">
      <w:pPr>
        <w:pStyle w:val="a3"/>
      </w:pPr>
      <w:r>
        <w:rPr>
          <w:rStyle w:val="a4"/>
        </w:rPr>
        <w:t>6.    «О фотосессии»</w:t>
      </w:r>
    </w:p>
    <w:p w:rsidR="00673A1A" w:rsidRDefault="00673A1A" w:rsidP="00673A1A">
      <w:pPr>
        <w:pStyle w:val="a3"/>
      </w:pPr>
      <w:r>
        <w:t>Дата проведения фотосессии ИК ЛС переносится на 17 октября. Сбор в 17:00 по адресу ул.Анатолия 122. Форма одежды: официальная, корпоративная символика. </w:t>
      </w:r>
    </w:p>
    <w:p w:rsidR="00673A1A" w:rsidRDefault="00673A1A" w:rsidP="00673A1A">
      <w:pPr>
        <w:pStyle w:val="a3"/>
      </w:pPr>
      <w:r>
        <w:rPr>
          <w:rStyle w:val="a4"/>
        </w:rPr>
        <w:t>7. «О встречах со студенческими активами факультетов»</w:t>
      </w:r>
    </w:p>
    <w:p w:rsidR="00673A1A" w:rsidRDefault="00673A1A" w:rsidP="00673A1A">
      <w:pPr>
        <w:pStyle w:val="a3"/>
      </w:pPr>
      <w:r>
        <w:t>На днях прошли встречи со студенческим активом ЮФ, ФМКФиП, ХФ, ФМиИТ. Встречи прошли в неформальной дружественной обстановке. Обсудили интересные идеи, мероприятия, проводимые на факультетах. Были вынесены несколько предложений по внедрению некоторых проектов на университетский уровень. Просьба на этой и следующей неделе на остальных факультетах организовать подобные встречи.</w:t>
      </w:r>
    </w:p>
    <w:p w:rsidR="00673A1A" w:rsidRDefault="00673A1A" w:rsidP="00673A1A">
      <w:pPr>
        <w:pStyle w:val="a3"/>
      </w:pPr>
      <w:r>
        <w:rPr>
          <w:rStyle w:val="a4"/>
        </w:rPr>
        <w:t>8.    ««О логотипе»</w:t>
      </w:r>
    </w:p>
    <w:p w:rsidR="00673A1A" w:rsidRDefault="00673A1A" w:rsidP="00673A1A">
      <w:pPr>
        <w:pStyle w:val="a3"/>
      </w:pPr>
      <w:r>
        <w:t>Было принято решение придать объем старому логотипу  и вынести его на обсуждение. Ответственные - Широкова Ю., Филин Я. Срок: до 10 октября</w:t>
      </w:r>
    </w:p>
    <w:p w:rsidR="00673A1A" w:rsidRDefault="00673A1A" w:rsidP="00673A1A">
      <w:pPr>
        <w:pStyle w:val="a3"/>
      </w:pPr>
      <w:r>
        <w:rPr>
          <w:rStyle w:val="a4"/>
        </w:rPr>
        <w:t>9. «О материальной поддержке»</w:t>
      </w:r>
    </w:p>
    <w:p w:rsidR="00673A1A" w:rsidRDefault="00673A1A" w:rsidP="00673A1A">
      <w:pPr>
        <w:pStyle w:val="a3"/>
      </w:pPr>
      <w:r>
        <w:t>Ноябрь - традиционный месяц выплаты материальной поддержки старостам. Списки на факультетах формирует глава СА. Размер материальной помощи составляет 2000 руб. </w:t>
      </w:r>
    </w:p>
    <w:p w:rsidR="00673A1A" w:rsidRDefault="00673A1A" w:rsidP="00673A1A">
      <w:pPr>
        <w:pStyle w:val="a3"/>
      </w:pPr>
      <w:r>
        <w:t>Не забываем о важном условии: обязательное членство в ЛС.</w:t>
      </w:r>
    </w:p>
    <w:p w:rsidR="00673A1A" w:rsidRDefault="00673A1A" w:rsidP="00673A1A">
      <w:pPr>
        <w:pStyle w:val="a3"/>
      </w:pPr>
      <w:r>
        <w:t>Списки предоставить до 16 октября. </w:t>
      </w:r>
    </w:p>
    <w:p w:rsidR="00673A1A" w:rsidRDefault="00673A1A" w:rsidP="00673A1A">
      <w:pPr>
        <w:pStyle w:val="a3"/>
      </w:pPr>
      <w:r>
        <w:rPr>
          <w:rStyle w:val="a4"/>
        </w:rPr>
        <w:t>10. «О конкурсе грантов»</w:t>
      </w:r>
    </w:p>
    <w:p w:rsidR="00673A1A" w:rsidRDefault="00673A1A" w:rsidP="00673A1A">
      <w:pPr>
        <w:pStyle w:val="a3"/>
      </w:pPr>
      <w:r>
        <w:t>Федеральное агентство по делам молодежи объявило  конкурс на получение грантов НКО и физическими лицами в 2015 году. Всероссийский конкурс молодёжных проектов направлен на вовлечение молодёжи в творческую деятельность, повышение её гражданской активности и формирование здорового образа жизни молодого поколения.Просьба принять активное участие.</w:t>
      </w:r>
    </w:p>
    <w:p w:rsidR="00673A1A" w:rsidRDefault="00673A1A" w:rsidP="00673A1A">
      <w:pPr>
        <w:pStyle w:val="a3"/>
      </w:pPr>
      <w:r>
        <w:rPr>
          <w:rStyle w:val="a4"/>
        </w:rPr>
        <w:t>11. « О Билайне»</w:t>
      </w:r>
    </w:p>
    <w:p w:rsidR="00673A1A" w:rsidRDefault="00673A1A" w:rsidP="00673A1A">
      <w:pPr>
        <w:pStyle w:val="a3"/>
      </w:pPr>
      <w:r>
        <w:t>«Билайн» проводит новую акцию.</w:t>
      </w:r>
    </w:p>
    <w:p w:rsidR="00673A1A" w:rsidRDefault="00673A1A" w:rsidP="00673A1A">
      <w:pPr>
        <w:pStyle w:val="a3"/>
      </w:pPr>
      <w:r>
        <w:t>Описание тарифного плана</w:t>
      </w:r>
      <w:r>
        <w:br/>
        <w:t>•    Специальный тарифный план для студентов для максимального общения и серфинга в интернет.</w:t>
      </w:r>
      <w:r>
        <w:br/>
        <w:t>•    Стоимость sim карты 200 рублей.</w:t>
      </w:r>
      <w:r>
        <w:br/>
        <w:t>•    В пакет включены 4 месяца бесплатного общения и интернет.</w:t>
      </w:r>
      <w:r>
        <w:br/>
        <w:t>•    Бесплатно предактивированная опция для выгодных звонков в страны СНГ и Китай (Узбекистан, Китай – 1 рубль минута)</w:t>
      </w:r>
    </w:p>
    <w:p w:rsidR="00673A1A" w:rsidRDefault="00673A1A" w:rsidP="00673A1A">
      <w:pPr>
        <w:pStyle w:val="a3"/>
      </w:pPr>
      <w:r>
        <w:lastRenderedPageBreak/>
        <w:t>Предложение для заработка студентам:</w:t>
      </w:r>
      <w:r>
        <w:br/>
        <w:t>•    Активные студенты – те, кто готовы продвигать данный тарифный план в ВУЗе, могут получить хороший доход.</w:t>
      </w:r>
      <w:r>
        <w:br/>
        <w:t>•    С каждой реализованной sim карты, агент получает 50 рублей. При достижении 30 и более продаж, агент получает 100 рублей за sim карту.</w:t>
      </w:r>
      <w:r>
        <w:br/>
        <w:t>•    Например – при реализации 35 sim карт, агент получает 3500 рублей=35 шт.*100 руб.</w:t>
      </w:r>
      <w:r>
        <w:br/>
        <w:t>Просьба донести эту информацию до студентов.</w:t>
      </w:r>
    </w:p>
    <w:p w:rsidR="00673A1A" w:rsidRDefault="00673A1A" w:rsidP="00673A1A">
      <w:pPr>
        <w:pStyle w:val="a3"/>
      </w:pPr>
      <w:r>
        <w:rPr>
          <w:rStyle w:val="a4"/>
        </w:rPr>
        <w:t>12. «О конференции»</w:t>
      </w:r>
    </w:p>
    <w:p w:rsidR="00673A1A" w:rsidRDefault="00673A1A" w:rsidP="00673A1A">
      <w:pPr>
        <w:pStyle w:val="a3"/>
      </w:pPr>
      <w:r>
        <w:t>В скором времени в г.Рубцовске пройдет молодежная научная конференция, которую будет проводить филиал АГУ в г. Рубцовске совместно с Лигой студентов. По итогам студенты будут иметь возможность публикации своих работ.</w:t>
      </w:r>
    </w:p>
    <w:p w:rsidR="00673A1A" w:rsidRDefault="00673A1A" w:rsidP="00673A1A">
      <w:pPr>
        <w:pStyle w:val="a3"/>
      </w:pPr>
      <w:r>
        <w:rPr>
          <w:rStyle w:val="a4"/>
        </w:rPr>
        <w:t>Слушали Д.Бирюкову: </w:t>
      </w:r>
    </w:p>
    <w:p w:rsidR="00673A1A" w:rsidRDefault="00673A1A" w:rsidP="00673A1A">
      <w:pPr>
        <w:pStyle w:val="a3"/>
      </w:pPr>
      <w:r>
        <w:rPr>
          <w:rStyle w:val="a4"/>
        </w:rPr>
        <w:t>13. «О школе социального проектирования»</w:t>
      </w:r>
    </w:p>
    <w:p w:rsidR="00673A1A" w:rsidRDefault="00673A1A" w:rsidP="00673A1A">
      <w:pPr>
        <w:pStyle w:val="a3"/>
      </w:pPr>
      <w:r>
        <w:t>5 октября состоялось первое собрание Школы социального проектирования, на которой присутствовало 12 человек. Мы обговорили организационные моменты и график проведения школы (понедельник, четверг). Школа будет построена по двум большим направлениям: </w:t>
      </w:r>
    </w:p>
    <w:p w:rsidR="00673A1A" w:rsidRDefault="00673A1A" w:rsidP="00673A1A">
      <w:pPr>
        <w:pStyle w:val="a3"/>
      </w:pPr>
      <w:r>
        <w:t>1)личная эффективность</w:t>
      </w:r>
      <w:r>
        <w:br/>
        <w:t>2) проекты, проблемы; самоокупаемость, продвижение проектов</w:t>
      </w:r>
    </w:p>
    <w:p w:rsidR="00673A1A" w:rsidRDefault="00673A1A" w:rsidP="00673A1A">
      <w:pPr>
        <w:pStyle w:val="a3"/>
      </w:pPr>
      <w:r>
        <w:rPr>
          <w:rStyle w:val="a4"/>
        </w:rPr>
        <w:t>Слушали А.Воробьеву: </w:t>
      </w:r>
    </w:p>
    <w:p w:rsidR="00673A1A" w:rsidRDefault="00673A1A" w:rsidP="00673A1A">
      <w:pPr>
        <w:pStyle w:val="a3"/>
      </w:pPr>
      <w:r>
        <w:rPr>
          <w:rStyle w:val="a4"/>
        </w:rPr>
        <w:t>14. «О партнерах»</w:t>
      </w:r>
    </w:p>
    <w:p w:rsidR="00673A1A" w:rsidRDefault="00673A1A" w:rsidP="00673A1A">
      <w:pPr>
        <w:pStyle w:val="a3"/>
      </w:pPr>
      <w:r>
        <w:t>Школа восточных танцев: партнер готов сотрудничать на факультетских Мисс, готов предоставить сертификаты номиналом в 5000 руб. Размещение афиш с 12 октября.</w:t>
      </w:r>
    </w:p>
    <w:p w:rsidR="00673A1A" w:rsidRDefault="00673A1A" w:rsidP="00673A1A">
      <w:pPr>
        <w:pStyle w:val="a3"/>
      </w:pPr>
      <w:r>
        <w:t>Naps - студия красоты: предоставит сертификаты на следующей неделе.</w:t>
      </w:r>
    </w:p>
    <w:p w:rsidR="00673A1A" w:rsidRDefault="00673A1A" w:rsidP="00673A1A">
      <w:pPr>
        <w:pStyle w:val="a3"/>
      </w:pPr>
      <w:r>
        <w:rPr>
          <w:rStyle w:val="a4"/>
        </w:rPr>
        <w:t>15.    «О неофициальном посвящении»</w:t>
      </w:r>
    </w:p>
    <w:p w:rsidR="00673A1A" w:rsidRDefault="00673A1A" w:rsidP="00673A1A">
      <w:pPr>
        <w:pStyle w:val="a3"/>
      </w:pPr>
      <w:r>
        <w:t>Неофициальное посвящение пройдет 14 октября в клубе «Арена». Билеты можно приобрести в Лиге студентов: для членов ЛС- 100руб., для остальных студентов -150, на входе:200. 18+, FC/DC.</w:t>
      </w:r>
    </w:p>
    <w:p w:rsidR="00673A1A" w:rsidRDefault="00673A1A" w:rsidP="00673A1A">
      <w:pPr>
        <w:pStyle w:val="a3"/>
      </w:pPr>
      <w:r>
        <w:t>Особое условие –  если приведешь 20 человек, то вход бесплатный. Также будет проводиться розыгрыш билетов. Заказ столов бесплатный, обращаться к А.Назыровой. Будет увлекательнейшая программа с конкурсами и призами.</w:t>
      </w:r>
    </w:p>
    <w:p w:rsidR="00673A1A" w:rsidRDefault="00673A1A" w:rsidP="00673A1A">
      <w:pPr>
        <w:pStyle w:val="a3"/>
      </w:pPr>
      <w:r>
        <w:rPr>
          <w:rStyle w:val="a4"/>
        </w:rPr>
        <w:t>Слушали  М.Лысенко</w:t>
      </w:r>
    </w:p>
    <w:p w:rsidR="00673A1A" w:rsidRDefault="00673A1A" w:rsidP="00673A1A">
      <w:pPr>
        <w:pStyle w:val="a3"/>
      </w:pPr>
      <w:r>
        <w:rPr>
          <w:rStyle w:val="a4"/>
        </w:rPr>
        <w:t>16.     « О мероприятиях НСО»</w:t>
      </w:r>
    </w:p>
    <w:p w:rsidR="00673A1A" w:rsidRDefault="00673A1A" w:rsidP="00673A1A">
      <w:pPr>
        <w:pStyle w:val="a3"/>
      </w:pPr>
      <w:r>
        <w:t xml:space="preserve">В недавнем времени начала свою работу Методическая школа «Шаг в науку» (Step to science) –это  цикл семинаров, для тех, кто только делает первые шаги в науку. Уже прошли первые два семинара. Ближайшие  семинары пройдут 13 октября в 13:00 в 321Ми 14 октября в 13:20 в 416Л. </w:t>
      </w:r>
      <w:r>
        <w:lastRenderedPageBreak/>
        <w:t>Подробную информацию можно узнать в группе «Методическая школа Шаг в науку (Steptoscience)» или «Научное студенческое общество АлтГУ» в ВКонтакте.</w:t>
      </w:r>
    </w:p>
    <w:p w:rsidR="00673A1A" w:rsidRDefault="00673A1A" w:rsidP="00673A1A">
      <w:pPr>
        <w:pStyle w:val="a3"/>
      </w:pPr>
      <w:r>
        <w:t>26 сентября прошла первая осенняя игра "Что? Где? Когда?", в которой одержала победу команда ФПП. В скором времени начнется Турнир, который будет включать в себя 6 игр. Просьба от каждого факультета подготовить команду. НСО сделает переходящую сову.</w:t>
      </w:r>
    </w:p>
    <w:p w:rsidR="00673A1A" w:rsidRDefault="00673A1A" w:rsidP="00673A1A">
      <w:pPr>
        <w:pStyle w:val="a3"/>
      </w:pPr>
      <w:r>
        <w:t>Открыт прием заявок на XVII городскую научно-практическую конференцию «Молодежь – Барнаулу». Заявки принимаются до 26 октября.</w:t>
      </w:r>
    </w:p>
    <w:p w:rsidR="00673A1A" w:rsidRDefault="00673A1A" w:rsidP="00673A1A">
      <w:pPr>
        <w:pStyle w:val="a3"/>
      </w:pPr>
      <w:r>
        <w:t>С 8 по 10 октября пройдет «Фестиваль науки Алтая 2015». АлтГУ - это 94 площадки в рамках Фестиваля науки, который пройдет в стенах университета 9-10 октября! 8 октября АлтГУ на краевой площадке Фестиваля науки в Молодежном театре Алтая представит своих роботов с 10:00 до 17:00. Просьба всем главам СА помочь в распространении информации.</w:t>
      </w:r>
    </w:p>
    <w:p w:rsidR="00673A1A" w:rsidRDefault="00673A1A" w:rsidP="00673A1A">
      <w:pPr>
        <w:pStyle w:val="a3"/>
      </w:pPr>
      <w:r>
        <w:rPr>
          <w:rStyle w:val="a4"/>
        </w:rPr>
        <w:t>Слушали А.Гоженко:</w:t>
      </w:r>
    </w:p>
    <w:p w:rsidR="00673A1A" w:rsidRDefault="00673A1A" w:rsidP="00673A1A">
      <w:pPr>
        <w:pStyle w:val="a3"/>
      </w:pPr>
      <w:r>
        <w:rPr>
          <w:rStyle w:val="a4"/>
        </w:rPr>
        <w:t>17. "О возможностях"</w:t>
      </w:r>
    </w:p>
    <w:p w:rsidR="00673A1A" w:rsidRDefault="00673A1A" w:rsidP="00673A1A">
      <w:pPr>
        <w:pStyle w:val="a3"/>
        <w:spacing w:after="240" w:afterAutospacing="0"/>
      </w:pPr>
      <w:r>
        <w:t>Лига студентов предоставляет возможность посетить:</w:t>
      </w:r>
    </w:p>
    <w:p w:rsidR="00673A1A" w:rsidRDefault="00673A1A" w:rsidP="00673A1A">
      <w:pPr>
        <w:pStyle w:val="a3"/>
      </w:pPr>
      <w:r>
        <w:rPr>
          <w:rStyle w:val="a4"/>
        </w:rPr>
        <w:t>Концертный зал "Сибирь"</w:t>
      </w:r>
    </w:p>
    <w:p w:rsidR="00673A1A" w:rsidRDefault="00673A1A" w:rsidP="00673A1A">
      <w:pPr>
        <w:pStyle w:val="a3"/>
      </w:pPr>
      <w:r>
        <w:t>06.11.2015  в 18:30 - дуэт аккордеонистов TWINS "Притяжение" </w:t>
      </w:r>
    </w:p>
    <w:p w:rsidR="00673A1A" w:rsidRDefault="00673A1A" w:rsidP="00673A1A">
      <w:pPr>
        <w:pStyle w:val="a3"/>
      </w:pPr>
      <w:r>
        <w:br/>
      </w:r>
      <w:r>
        <w:rPr>
          <w:rStyle w:val="a4"/>
        </w:rPr>
        <w:t>Молодежный театр Алтая</w:t>
      </w:r>
    </w:p>
    <w:p w:rsidR="00673A1A" w:rsidRDefault="00673A1A" w:rsidP="00673A1A">
      <w:pPr>
        <w:pStyle w:val="a3"/>
      </w:pPr>
      <w:r>
        <w:t>25.10.2015 в 12:00 - "Сказка о царе Салтане"</w:t>
      </w:r>
      <w:r>
        <w:br/>
        <w:t>28.10.2015 в 18:30 - "Колокола памяти"</w:t>
      </w:r>
      <w:r>
        <w:br/>
        <w:t>31.10.2015 в 12:00 -"Летучий корабль"</w:t>
      </w:r>
      <w:r>
        <w:br/>
        <w:t>31.10.2015 в 17:00 -"Война, беда, мечта и юность..."</w:t>
      </w:r>
    </w:p>
    <w:p w:rsidR="00673A1A" w:rsidRDefault="00673A1A" w:rsidP="00673A1A">
      <w:pPr>
        <w:pStyle w:val="a3"/>
      </w:pPr>
      <w:r>
        <w:rPr>
          <w:rStyle w:val="a4"/>
        </w:rPr>
        <w:t>Театр драмы</w:t>
      </w:r>
    </w:p>
    <w:p w:rsidR="00673A1A" w:rsidRDefault="00673A1A" w:rsidP="00673A1A">
      <w:pPr>
        <w:pStyle w:val="a3"/>
      </w:pPr>
      <w:r>
        <w:t>09.10.2015 в 18:30 - "Моя профессия-синьор из общества"</w:t>
      </w:r>
      <w:r>
        <w:br/>
        <w:t>10.10.2015 в 17:30 - "Мой бедный Марат"</w:t>
      </w:r>
      <w:r>
        <w:br/>
        <w:t>11.10.2015 в 17:30 - "Без вины виноватые"</w:t>
      </w:r>
      <w:r>
        <w:br/>
        <w:t>16.10.2015 в 18:30 - "Я пришел дать вам волю"</w:t>
      </w:r>
      <w:r>
        <w:br/>
        <w:t>17.10.2015 в 17:30 - "Ретро"</w:t>
      </w:r>
      <w:r>
        <w:br/>
        <w:t>22.10.2015  в 18:30 - "Сон в летнюю ночь"</w:t>
      </w:r>
      <w:r>
        <w:br/>
        <w:t>23.10.2015 в 18:30 - "Чума на оба ваших дома!"</w:t>
      </w:r>
      <w:r>
        <w:br/>
        <w:t>24.10.2015 в 17:30 - "Жанна"</w:t>
      </w:r>
      <w:r>
        <w:br/>
        <w:t>25.10.1015 в 17:30 - "Укрощение строптивой"</w:t>
      </w:r>
      <w:r>
        <w:br/>
        <w:t>29.10.2015 в 18:30 - " За двумя зайцами"</w:t>
      </w:r>
      <w:r>
        <w:br/>
        <w:t>30.10.2015 в 18:30 - "Безымянная звезда"</w:t>
      </w:r>
      <w:r>
        <w:br/>
        <w:t>31.10.2015 в 17:30 - " Последняя любовь"</w:t>
      </w:r>
    </w:p>
    <w:p w:rsidR="00673A1A" w:rsidRDefault="00673A1A" w:rsidP="00673A1A">
      <w:pPr>
        <w:pStyle w:val="a3"/>
      </w:pPr>
      <w:r>
        <w:rPr>
          <w:rStyle w:val="a4"/>
        </w:rPr>
        <w:t>Филармония</w:t>
      </w:r>
    </w:p>
    <w:p w:rsidR="00673A1A" w:rsidRDefault="00673A1A" w:rsidP="00673A1A">
      <w:pPr>
        <w:pStyle w:val="a3"/>
      </w:pPr>
      <w:r>
        <w:t>13.10.2015 в 18:30 - Сергей Меритуков "Душа -музыка - гитара" </w:t>
      </w:r>
      <w:r>
        <w:br/>
        <w:t>14.10.2015 в 18:30 - Злата Чичиева "Симфонические вечера"</w:t>
      </w:r>
      <w:r>
        <w:br/>
      </w:r>
      <w:r>
        <w:lastRenderedPageBreak/>
        <w:t>22.10.2015 в 18:30 - "Маэстро приглашает друзей" к 60-летию Вячеслава Прасолова</w:t>
      </w:r>
      <w:r>
        <w:br/>
        <w:t>29.10.2015 в 18:30  - Анна Шелудько "Вариации" </w:t>
      </w:r>
      <w:r>
        <w:br/>
        <w:t>30.10.2015 в 18:30  - "Expromt" народные инструменты</w:t>
      </w:r>
    </w:p>
    <w:p w:rsidR="00673A1A" w:rsidRDefault="00673A1A" w:rsidP="00673A1A">
      <w:pPr>
        <w:pStyle w:val="a3"/>
      </w:pPr>
      <w:r>
        <w:rPr>
          <w:rStyle w:val="a4"/>
        </w:rPr>
        <w:t>Информация для размещения на стендах:</w:t>
      </w:r>
    </w:p>
    <w:p w:rsidR="00673A1A" w:rsidRDefault="00673A1A" w:rsidP="00673A1A">
      <w:pPr>
        <w:pStyle w:val="a3"/>
      </w:pPr>
      <w:r>
        <w:t>1)  Неофициальное посвящение (всем к размещению)</w:t>
      </w:r>
      <w:r>
        <w:br/>
        <w:t>2) Благотворительная фотосессия (всем к размещению)</w:t>
      </w:r>
      <w:r>
        <w:br/>
        <w:t>3)Основы для предпринимательства( на главные стенды)</w:t>
      </w:r>
    </w:p>
    <w:p w:rsidR="00DB0221" w:rsidRPr="00673A1A" w:rsidRDefault="00DB0221" w:rsidP="00673A1A"/>
    <w:sectPr w:rsidR="00DB0221" w:rsidRPr="00673A1A" w:rsidSect="00E071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26" w:rsidRDefault="00B00E26" w:rsidP="00B41EFC">
      <w:pPr>
        <w:spacing w:after="0" w:line="240" w:lineRule="auto"/>
      </w:pPr>
      <w:r>
        <w:separator/>
      </w:r>
    </w:p>
  </w:endnote>
  <w:endnote w:type="continuationSeparator" w:id="1">
    <w:p w:rsidR="00B00E26" w:rsidRDefault="00B00E26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26" w:rsidRDefault="00B00E26" w:rsidP="00B41EFC">
      <w:pPr>
        <w:spacing w:after="0" w:line="240" w:lineRule="auto"/>
      </w:pPr>
      <w:r>
        <w:separator/>
      </w:r>
    </w:p>
  </w:footnote>
  <w:footnote w:type="continuationSeparator" w:id="1">
    <w:p w:rsidR="00B00E26" w:rsidRDefault="00B00E26" w:rsidP="00B4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153CCF"/>
    <w:rsid w:val="00160E5D"/>
    <w:rsid w:val="001663CC"/>
    <w:rsid w:val="001C4CE4"/>
    <w:rsid w:val="001F2264"/>
    <w:rsid w:val="0020705D"/>
    <w:rsid w:val="00215CDD"/>
    <w:rsid w:val="00226AE6"/>
    <w:rsid w:val="00230D70"/>
    <w:rsid w:val="00275B97"/>
    <w:rsid w:val="002A6524"/>
    <w:rsid w:val="002A735C"/>
    <w:rsid w:val="00355352"/>
    <w:rsid w:val="00367D90"/>
    <w:rsid w:val="003C4FEB"/>
    <w:rsid w:val="004020B5"/>
    <w:rsid w:val="004427D9"/>
    <w:rsid w:val="00443DF6"/>
    <w:rsid w:val="004959D1"/>
    <w:rsid w:val="004A0426"/>
    <w:rsid w:val="00562771"/>
    <w:rsid w:val="00594A69"/>
    <w:rsid w:val="005E1F6C"/>
    <w:rsid w:val="00607BA5"/>
    <w:rsid w:val="00626FFC"/>
    <w:rsid w:val="00673A1A"/>
    <w:rsid w:val="006C279B"/>
    <w:rsid w:val="006F4579"/>
    <w:rsid w:val="006F46FC"/>
    <w:rsid w:val="00747223"/>
    <w:rsid w:val="007B7161"/>
    <w:rsid w:val="007C403F"/>
    <w:rsid w:val="007D5CA7"/>
    <w:rsid w:val="008071BF"/>
    <w:rsid w:val="00831151"/>
    <w:rsid w:val="0087388B"/>
    <w:rsid w:val="008751FB"/>
    <w:rsid w:val="008F6A46"/>
    <w:rsid w:val="00946F94"/>
    <w:rsid w:val="009D002B"/>
    <w:rsid w:val="009F5B18"/>
    <w:rsid w:val="00A817B9"/>
    <w:rsid w:val="00AE2181"/>
    <w:rsid w:val="00B00E26"/>
    <w:rsid w:val="00B04AA4"/>
    <w:rsid w:val="00B13C02"/>
    <w:rsid w:val="00B41EFC"/>
    <w:rsid w:val="00B43F12"/>
    <w:rsid w:val="00BB3DA4"/>
    <w:rsid w:val="00BB62D7"/>
    <w:rsid w:val="00BB727C"/>
    <w:rsid w:val="00C1196B"/>
    <w:rsid w:val="00CA074C"/>
    <w:rsid w:val="00CC1AE1"/>
    <w:rsid w:val="00CF1E3F"/>
    <w:rsid w:val="00D43AD6"/>
    <w:rsid w:val="00D50EA9"/>
    <w:rsid w:val="00D74397"/>
    <w:rsid w:val="00DB0221"/>
    <w:rsid w:val="00DB49A7"/>
    <w:rsid w:val="00DD3C3D"/>
    <w:rsid w:val="00E0710B"/>
    <w:rsid w:val="00E35D8A"/>
    <w:rsid w:val="00E64D4A"/>
    <w:rsid w:val="00F16AFC"/>
    <w:rsid w:val="00F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2018-04-10T11:50:00Z</dcterms:created>
  <dcterms:modified xsi:type="dcterms:W3CDTF">2018-04-10T11:50:00Z</dcterms:modified>
</cp:coreProperties>
</file>